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D9" w:rsidRDefault="001727D9" w:rsidP="001727D9">
      <w:pPr>
        <w:pStyle w:val="KYSkappaleC2"/>
        <w:spacing w:after="120"/>
        <w:ind w:left="0"/>
        <w:jc w:val="left"/>
        <w:rPr>
          <w:rFonts w:asciiTheme="majorHAnsi" w:hAnsiTheme="majorHAnsi" w:cstheme="majorHAnsi"/>
          <w:b/>
          <w:sz w:val="24"/>
          <w:szCs w:val="24"/>
        </w:rPr>
      </w:pPr>
    </w:p>
    <w:p w:rsidR="001727D9" w:rsidRPr="001727D9" w:rsidRDefault="00040CFA" w:rsidP="001727D9">
      <w:pPr>
        <w:pStyle w:val="KYSkappaleC2"/>
        <w:spacing w:after="120"/>
        <w:ind w:left="0"/>
        <w:jc w:val="lef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Ilmoitus h</w:t>
      </w:r>
      <w:r w:rsidR="003D4B4D">
        <w:rPr>
          <w:rFonts w:asciiTheme="majorHAnsi" w:hAnsiTheme="majorHAnsi" w:cstheme="majorHAnsi"/>
          <w:b/>
          <w:sz w:val="24"/>
          <w:szCs w:val="24"/>
        </w:rPr>
        <w:t>enkilö</w:t>
      </w:r>
      <w:r w:rsidR="001727D9" w:rsidRPr="001727D9">
        <w:rPr>
          <w:rFonts w:asciiTheme="majorHAnsi" w:hAnsiTheme="majorHAnsi" w:cstheme="majorHAnsi"/>
          <w:b/>
          <w:sz w:val="24"/>
          <w:szCs w:val="24"/>
        </w:rPr>
        <w:t xml:space="preserve">tietojen </w:t>
      </w:r>
      <w:r w:rsidR="008224CF">
        <w:rPr>
          <w:rFonts w:asciiTheme="majorHAnsi" w:hAnsiTheme="majorHAnsi" w:cstheme="majorHAnsi"/>
          <w:b/>
          <w:sz w:val="24"/>
          <w:szCs w:val="24"/>
        </w:rPr>
        <w:t>oikaisu</w:t>
      </w:r>
      <w:r>
        <w:rPr>
          <w:rFonts w:asciiTheme="majorHAnsi" w:hAnsiTheme="majorHAnsi" w:cstheme="majorHAnsi"/>
          <w:b/>
          <w:sz w:val="24"/>
          <w:szCs w:val="24"/>
        </w:rPr>
        <w:t>sta</w:t>
      </w:r>
      <w:r w:rsidR="006E5C94">
        <w:rPr>
          <w:rFonts w:asciiTheme="majorHAnsi" w:hAnsiTheme="majorHAnsi" w:cstheme="majorHAnsi"/>
          <w:b/>
          <w:sz w:val="24"/>
          <w:szCs w:val="24"/>
        </w:rPr>
        <w:t>, poisto</w:t>
      </w:r>
      <w:r>
        <w:rPr>
          <w:rFonts w:asciiTheme="majorHAnsi" w:hAnsiTheme="majorHAnsi" w:cstheme="majorHAnsi"/>
          <w:b/>
          <w:sz w:val="24"/>
          <w:szCs w:val="24"/>
        </w:rPr>
        <w:t>sta</w:t>
      </w:r>
      <w:r w:rsidR="006E5C94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tai</w:t>
      </w:r>
      <w:r w:rsidR="006E5C94">
        <w:rPr>
          <w:rFonts w:asciiTheme="majorHAnsi" w:hAnsiTheme="majorHAnsi" w:cstheme="majorHAnsi"/>
          <w:b/>
          <w:sz w:val="24"/>
          <w:szCs w:val="24"/>
        </w:rPr>
        <w:t xml:space="preserve"> käsittelyn rajoittami</w:t>
      </w:r>
      <w:r>
        <w:rPr>
          <w:rFonts w:asciiTheme="majorHAnsi" w:hAnsiTheme="majorHAnsi" w:cstheme="majorHAnsi"/>
          <w:b/>
          <w:sz w:val="24"/>
          <w:szCs w:val="24"/>
        </w:rPr>
        <w:t>sesta</w:t>
      </w:r>
    </w:p>
    <w:tbl>
      <w:tblPr>
        <w:tblStyle w:val="TaulukkoRuudukko"/>
        <w:tblW w:w="98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304"/>
        <w:gridCol w:w="8561"/>
      </w:tblGrid>
      <w:tr w:rsidR="006D1DEE" w:rsidRPr="00040A5D" w:rsidTr="00C403B8">
        <w:trPr>
          <w:trHeight w:val="283"/>
        </w:trPr>
        <w:tc>
          <w:tcPr>
            <w:tcW w:w="13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D1DEE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>Vastaan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ottaja</w:t>
            </w:r>
          </w:p>
          <w:p w:rsidR="006D1DEE" w:rsidRPr="009F43F2" w:rsidRDefault="00F44CD0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Dentina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ry</w:t>
            </w:r>
          </w:p>
        </w:tc>
        <w:tc>
          <w:tcPr>
            <w:tcW w:w="8561" w:type="dxa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1DEE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 xml:space="preserve">Nimi </w:t>
            </w:r>
          </w:p>
          <w:p w:rsidR="006D1DEE" w:rsidRPr="003102AB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0" w:name="Teksti30"/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D1DEE" w:rsidRPr="00040A5D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1DEE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Osoite ja postitoimipaikka</w:t>
            </w:r>
          </w:p>
          <w:p w:rsidR="006D1DEE" w:rsidRPr="003102AB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1" w:name="Teksti31"/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6E5C94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Asia</w:t>
            </w:r>
            <w:r w:rsidR="001F4EFE"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61" w:type="dxa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Pr="00040A5D" w:rsidRDefault="003D4B4D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EU:n yleisen tietosuoja-asetuksen artik</w:t>
            </w:r>
            <w:r w:rsidR="006E5C94">
              <w:rPr>
                <w:rFonts w:asciiTheme="majorHAnsi" w:hAnsiTheme="majorHAnsi" w:cstheme="majorHAnsi"/>
                <w:sz w:val="20"/>
                <w:szCs w:val="20"/>
              </w:rPr>
              <w:t xml:space="preserve">lan 16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mukaisesti rekisteröidyllä on oikeus vaatia henkilötietojensa oikaisua</w:t>
            </w:r>
            <w:r w:rsidR="006E5C94">
              <w:rPr>
                <w:rFonts w:asciiTheme="majorHAnsi" w:hAnsiTheme="majorHAnsi" w:cstheme="majorHAnsi"/>
                <w:sz w:val="20"/>
                <w:szCs w:val="20"/>
              </w:rPr>
              <w:t>. A</w:t>
            </w:r>
            <w:r w:rsidR="00D00154">
              <w:rPr>
                <w:rFonts w:asciiTheme="majorHAnsi" w:hAnsiTheme="majorHAnsi" w:cstheme="majorHAnsi"/>
                <w:sz w:val="20"/>
                <w:szCs w:val="20"/>
              </w:rPr>
              <w:t xml:space="preserve">rtiklan 17 mukaisesti rekisteröidyllä on oikeus vaatia henkilötietojensa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poistamista</w:t>
            </w:r>
            <w:r w:rsidR="006E5C94">
              <w:rPr>
                <w:rFonts w:asciiTheme="majorHAnsi" w:hAnsiTheme="majorHAnsi" w:cstheme="majorHAnsi"/>
                <w:sz w:val="20"/>
                <w:szCs w:val="20"/>
              </w:rPr>
              <w:t>. Artiklan 18 mukaisesti rekisteröidyllä on oikeus rajoittaa henkilötietojen käsittelyä. Rekisterinpitäjän on EU:n yleisen tietosuoja-asetuksen artiklan 19 mukaisesti ilmoitettava henkilötietojen oikaisusta, poistosta tai käsittelyn rajoittamisesta jokaiselle vastaanottajalle, jolle henkilötietoja on luovutettu.</w:t>
            </w:r>
          </w:p>
        </w:tc>
      </w:tr>
      <w:tr w:rsidR="009F43F2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43F2" w:rsidRPr="00040A5D" w:rsidRDefault="009F43F2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43F2" w:rsidRPr="00040A5D" w:rsidRDefault="006E5C94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Ilmoitus henkilötietojen oikaisemisesta, poistamisesta tai käsittelyn rajoittamisesta </w:t>
            </w:r>
          </w:p>
        </w:tc>
      </w:tr>
      <w:tr w:rsidR="006E5C94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5C94" w:rsidRPr="000B384B" w:rsidRDefault="000B384B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Rekisteröity</w:t>
            </w:r>
          </w:p>
        </w:tc>
        <w:tc>
          <w:tcPr>
            <w:tcW w:w="8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E5C94" w:rsidRDefault="000B384B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Nimi: </w:t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0B384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:rsidR="000B384B" w:rsidRDefault="000B384B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Henkilötunnus: 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</w:p>
          <w:p w:rsidR="000B384B" w:rsidRDefault="000B384B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Osoite: </w:t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0B384B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0B384B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:rsidR="000B384B" w:rsidRDefault="000B384B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Muut yhteystiedot (puhelin, sähköposti): 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43F2" w:rsidRDefault="001F4EFE" w:rsidP="00C403B8">
            <w:pPr>
              <w:pStyle w:val="KYSkappaleC2"/>
              <w:tabs>
                <w:tab w:val="left" w:pos="3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8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504B34">
              <w:rPr>
                <w:rFonts w:asciiTheme="majorHAnsi" w:hAnsiTheme="majorHAnsi" w:cstheme="majorHAnsi"/>
                <w:sz w:val="20"/>
                <w:szCs w:val="20"/>
              </w:rPr>
            </w:r>
            <w:r w:rsidR="00504B3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"/>
            <w:r w:rsidR="009F43F2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0B384B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6D1DEE">
              <w:rPr>
                <w:rFonts w:asciiTheme="majorHAnsi" w:hAnsiTheme="majorHAnsi" w:cstheme="majorHAnsi"/>
                <w:sz w:val="20"/>
                <w:szCs w:val="20"/>
              </w:rPr>
              <w:t xml:space="preserve">euraavat </w:t>
            </w:r>
            <w:r w:rsidR="000B384B">
              <w:rPr>
                <w:rFonts w:asciiTheme="majorHAnsi" w:hAnsiTheme="majorHAnsi" w:cstheme="majorHAnsi"/>
                <w:sz w:val="20"/>
                <w:szCs w:val="20"/>
              </w:rPr>
              <w:t>rekisteröityä koskevan henkilö</w:t>
            </w:r>
            <w:r w:rsidR="006D1DEE">
              <w:rPr>
                <w:rFonts w:asciiTheme="majorHAnsi" w:hAnsiTheme="majorHAnsi" w:cstheme="majorHAnsi"/>
                <w:sz w:val="20"/>
                <w:szCs w:val="20"/>
              </w:rPr>
              <w:t xml:space="preserve">tiedot </w:t>
            </w:r>
            <w:r w:rsidR="000B384B">
              <w:rPr>
                <w:rFonts w:asciiTheme="majorHAnsi" w:hAnsiTheme="majorHAnsi" w:cstheme="majorHAnsi"/>
                <w:sz w:val="20"/>
                <w:szCs w:val="20"/>
              </w:rPr>
              <w:t>on oikaistu</w:t>
            </w:r>
          </w:p>
          <w:p w:rsidR="001F4EFE" w:rsidRDefault="001F4EF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0A101B" w:rsidRPr="000A101B" w:rsidRDefault="000A101B" w:rsidP="00DA011F">
            <w:pPr>
              <w:pStyle w:val="KYSkappaleC2"/>
              <w:spacing w:before="60" w:after="120"/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" w:name="Teksti35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3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43F2" w:rsidRDefault="001F4EFE" w:rsidP="00C403B8">
            <w:pPr>
              <w:pStyle w:val="KYSkappaleC2"/>
              <w:tabs>
                <w:tab w:val="left" w:pos="3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9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504B34">
              <w:rPr>
                <w:rFonts w:asciiTheme="majorHAnsi" w:hAnsiTheme="majorHAnsi" w:cstheme="majorHAnsi"/>
                <w:sz w:val="20"/>
                <w:szCs w:val="20"/>
              </w:rPr>
            </w:r>
            <w:r w:rsidR="00504B3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"/>
            <w:r w:rsidR="009F43F2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0B384B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6D1DEE">
              <w:rPr>
                <w:rFonts w:asciiTheme="majorHAnsi" w:hAnsiTheme="majorHAnsi" w:cstheme="majorHAnsi"/>
                <w:sz w:val="20"/>
                <w:szCs w:val="20"/>
              </w:rPr>
              <w:t xml:space="preserve">euraavat </w:t>
            </w:r>
            <w:r w:rsidR="000B384B">
              <w:rPr>
                <w:rFonts w:asciiTheme="majorHAnsi" w:hAnsiTheme="majorHAnsi" w:cstheme="majorHAnsi"/>
                <w:sz w:val="20"/>
                <w:szCs w:val="20"/>
              </w:rPr>
              <w:t>rekisteröityä koskevat henkilötiedot on poistettu</w:t>
            </w:r>
          </w:p>
          <w:p w:rsidR="001F4EFE" w:rsidRDefault="001F4EFE" w:rsidP="00C403B8">
            <w:pPr>
              <w:pStyle w:val="KYSkappaleC2"/>
              <w:tabs>
                <w:tab w:val="left" w:pos="340"/>
              </w:tabs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0A101B" w:rsidRPr="000A101B" w:rsidRDefault="000A101B" w:rsidP="00DA011F">
            <w:pPr>
              <w:pStyle w:val="KYSkappaleC2"/>
              <w:tabs>
                <w:tab w:val="left" w:pos="340"/>
              </w:tabs>
              <w:spacing w:before="60" w:after="120"/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5" w:name="Teksti33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5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102AB" w:rsidRDefault="001F4EFE" w:rsidP="000B384B">
            <w:pPr>
              <w:pStyle w:val="KYSkappaleC2"/>
              <w:tabs>
                <w:tab w:val="left" w:pos="3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10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504B34">
              <w:rPr>
                <w:rFonts w:asciiTheme="majorHAnsi" w:hAnsiTheme="majorHAnsi" w:cstheme="majorHAnsi"/>
                <w:sz w:val="20"/>
                <w:szCs w:val="20"/>
              </w:rPr>
            </w:r>
            <w:r w:rsidR="00504B3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6"/>
            <w:r w:rsidR="009F43F2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0B384B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euraav</w:t>
            </w:r>
            <w:r w:rsidR="000B384B">
              <w:rPr>
                <w:rFonts w:asciiTheme="majorHAnsi" w:hAnsiTheme="majorHAnsi" w:cstheme="majorHAnsi"/>
                <w:sz w:val="20"/>
                <w:szCs w:val="20"/>
              </w:rPr>
              <w:t>ien</w:t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B384B">
              <w:rPr>
                <w:rFonts w:asciiTheme="majorHAnsi" w:hAnsiTheme="majorHAnsi" w:cstheme="majorHAnsi"/>
                <w:sz w:val="20"/>
                <w:szCs w:val="20"/>
              </w:rPr>
              <w:t>henkilö</w:t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tie</w:t>
            </w:r>
            <w:r w:rsidR="000B384B">
              <w:rPr>
                <w:rFonts w:asciiTheme="majorHAnsi" w:hAnsiTheme="majorHAnsi" w:cstheme="majorHAnsi"/>
                <w:sz w:val="20"/>
                <w:szCs w:val="20"/>
              </w:rPr>
              <w:t>tojen käsittelyä on rajoitettu:</w:t>
            </w:r>
          </w:p>
          <w:p w:rsidR="000B384B" w:rsidRPr="000B384B" w:rsidRDefault="000B384B" w:rsidP="000B384B">
            <w:pPr>
              <w:pStyle w:val="KYSkappaleC2"/>
              <w:tabs>
                <w:tab w:val="left" w:pos="340"/>
              </w:tabs>
              <w:ind w:left="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(Mainitse rajoituksen alaiset henkilötiedot ja miten käsittelyä on rajoitettu)</w:t>
            </w:r>
          </w:p>
          <w:p w:rsidR="000B384B" w:rsidRPr="000B384B" w:rsidRDefault="000B384B" w:rsidP="000B384B">
            <w:pPr>
              <w:pStyle w:val="KYSkappaleC2"/>
              <w:tabs>
                <w:tab w:val="left" w:pos="3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3102AB" w:rsidRPr="009F43F2" w:rsidRDefault="003102AB" w:rsidP="00DA011F">
            <w:pPr>
              <w:pStyle w:val="KYSkappaleC2"/>
              <w:spacing w:before="60" w:after="120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7" w:name="Teksti22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403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</w:tr>
      <w:tr w:rsidR="00C403B8" w:rsidRPr="00040A5D" w:rsidTr="004633C4">
        <w:trPr>
          <w:trHeight w:val="283"/>
        </w:trPr>
        <w:tc>
          <w:tcPr>
            <w:tcW w:w="1304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B384B" w:rsidRDefault="000B384B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8" w:name="_Hlk511117131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Ilmoittaja</w:t>
            </w:r>
          </w:p>
        </w:tc>
        <w:tc>
          <w:tcPr>
            <w:tcW w:w="8561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0B384B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Ilmoittavan rekisterinpitäjän nimi ja yhteystiedot</w:t>
            </w:r>
          </w:p>
          <w:p w:rsidR="00C403B8" w:rsidRPr="009F43F2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9" w:name="Teksti27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9"/>
          </w:p>
        </w:tc>
      </w:tr>
      <w:bookmarkEnd w:id="8"/>
      <w:tr w:rsidR="00C403B8" w:rsidRPr="00040A5D" w:rsidTr="00C403B8">
        <w:trPr>
          <w:trHeight w:val="283"/>
        </w:trPr>
        <w:tc>
          <w:tcPr>
            <w:tcW w:w="1304" w:type="dxa"/>
            <w:vMerge w:val="restar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>Päiväys ja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allekirjoitus</w:t>
            </w:r>
          </w:p>
        </w:tc>
        <w:tc>
          <w:tcPr>
            <w:tcW w:w="856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27D9" w:rsidRDefault="00D8343A" w:rsidP="001727D9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Paikka ja aika</w:t>
            </w:r>
          </w:p>
          <w:p w:rsidR="00C403B8" w:rsidRPr="009F43F2" w:rsidRDefault="001727D9" w:rsidP="001727D9">
            <w:pPr>
              <w:pStyle w:val="KYSkappaleC2"/>
              <w:tabs>
                <w:tab w:val="left" w:pos="15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aikka]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[paikka]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 w:rsidRPr="00C856DA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4"/>
                  <w:enabled/>
                  <w:calcOnExit w:val="0"/>
                  <w:textInput>
                    <w:default w:val="pv"/>
                  </w:textInput>
                </w:ffData>
              </w:fldChar>
            </w:r>
            <w:bookmarkStart w:id="10" w:name="Teksti24"/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pv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0"/>
            <w:r w:rsidRPr="009F43F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k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kk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. 20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v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vv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0B384B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Rekisterinpitäjän edustajan allekirjoitus</w:t>
            </w:r>
          </w:p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403B8" w:rsidRPr="00040A5D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___________________________________________________________</w:t>
            </w:r>
          </w:p>
        </w:tc>
      </w:tr>
      <w:tr w:rsidR="006D1DEE" w:rsidRPr="00040A5D" w:rsidTr="00C75D6F">
        <w:trPr>
          <w:trHeight w:val="283"/>
        </w:trPr>
        <w:tc>
          <w:tcPr>
            <w:tcW w:w="98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D1DEE" w:rsidRPr="00C403B8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403B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Lomakkeen lähetysosoite:</w:t>
            </w:r>
          </w:p>
          <w:p w:rsidR="006D1DEE" w:rsidRPr="00040A5D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9F43F2" w:rsidRPr="00040A5D" w:rsidRDefault="009F43F2">
      <w:pPr>
        <w:pStyle w:val="NormaaliWWW"/>
        <w:spacing w:before="0" w:beforeAutospacing="0" w:after="0" w:afterAutospacing="0"/>
        <w:rPr>
          <w:rFonts w:asciiTheme="majorHAnsi" w:hAnsiTheme="majorHAnsi" w:cstheme="majorHAnsi"/>
        </w:rPr>
      </w:pPr>
    </w:p>
    <w:sectPr w:rsidR="009F43F2" w:rsidRPr="00040A5D" w:rsidSect="00C75D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964" w:bottom="964" w:left="102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B34" w:rsidRDefault="00504B34">
      <w:r>
        <w:separator/>
      </w:r>
    </w:p>
  </w:endnote>
  <w:endnote w:type="continuationSeparator" w:id="0">
    <w:p w:rsidR="00504B34" w:rsidRDefault="0050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D0" w:rsidRDefault="00F44CD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1737664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E71" w:rsidRDefault="00A91E71" w:rsidP="00A91E71">
        <w:pPr>
          <w:pStyle w:val="Alatunniste"/>
          <w:spacing w:after="120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403B8">
          <w:t>2</w:t>
        </w:r>
        <w:r>
          <w:fldChar w:fldCharType="end"/>
        </w:r>
        <w:r>
          <w:t>/</w:t>
        </w:r>
        <w:r w:rsidR="00504B34">
          <w:fldChar w:fldCharType="begin"/>
        </w:r>
        <w:r w:rsidR="00504B34">
          <w:instrText xml:space="preserve"> NUMPAGES  \* Arabic  \* MERGEFORMAT </w:instrText>
        </w:r>
        <w:r w:rsidR="00504B34">
          <w:fldChar w:fldCharType="separate"/>
        </w:r>
        <w:r w:rsidR="00D8343A">
          <w:t>1</w:t>
        </w:r>
        <w:r w:rsidR="00504B34">
          <w:fldChar w:fldCharType="end"/>
        </w:r>
      </w:p>
      <w:p w:rsidR="00A91E71" w:rsidRDefault="00A91E71" w:rsidP="00A91E71">
        <w:pPr>
          <w:pStyle w:val="Alatunniste"/>
          <w:jc w:val="right"/>
        </w:pPr>
        <w:r>
          <w:rPr>
            <w:lang w:eastAsia="fi-FI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E392BF1" wp14:editId="2257AB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86500" cy="114300"/>
                  <wp:effectExtent l="0" t="0" r="0" b="0"/>
                  <wp:wrapNone/>
                  <wp:docPr id="3" name="Suorakulmi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1143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cap="flat" cmpd="sng">
                                <a:solidFill>
                                  <a:srgbClr val="4A7EBB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40000" dist="23000" dir="5400000" rotWithShape="0">
                                    <a:srgbClr val="00000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1ADA39" id="Suorakulmio 1" o:spid="_x0000_s1026" style="position:absolute;margin-left:0;margin-top:0;width:49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" fillcolor="#4bacc6 [3208]" stroked="f"/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1267889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E71" w:rsidRDefault="00C75D6F" w:rsidP="00A91E71">
        <w:pPr>
          <w:pStyle w:val="Alatunniste"/>
          <w:spacing w:after="120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8343A">
          <w:t>1</w:t>
        </w:r>
        <w:r>
          <w:fldChar w:fldCharType="end"/>
        </w:r>
        <w:r>
          <w:t>/</w:t>
        </w:r>
        <w:fldSimple w:instr=" NUMPAGES  \* Arabic  \* MERGEFORMAT ">
          <w:r w:rsidR="00D8343A">
            <w:t>1</w:t>
          </w:r>
        </w:fldSimple>
      </w:p>
      <w:p w:rsidR="00C75D6F" w:rsidRDefault="00504B34">
        <w:pPr>
          <w:pStyle w:val="Alatunnist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B34" w:rsidRDefault="00504B34">
      <w:r>
        <w:separator/>
      </w:r>
    </w:p>
  </w:footnote>
  <w:footnote w:type="continuationSeparator" w:id="0">
    <w:p w:rsidR="00504B34" w:rsidRDefault="0050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D0" w:rsidRDefault="00F44CD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6F" w:rsidRPr="009F43F2" w:rsidRDefault="00C75D6F" w:rsidP="00C75D6F">
    <w:pPr>
      <w:ind w:left="5954"/>
      <w:rPr>
        <w:rFonts w:asciiTheme="majorHAnsi" w:hAnsiTheme="majorHAnsi" w:cstheme="majorHAnsi"/>
        <w:sz w:val="20"/>
        <w:szCs w:val="20"/>
        <w:lang w:val="en-GB"/>
      </w:rPr>
    </w:pPr>
    <w:r w:rsidRPr="009F43F2">
      <w:rPr>
        <w:rFonts w:asciiTheme="majorHAnsi" w:hAnsiTheme="majorHAnsi" w:cstheme="majorHAnsi"/>
        <w:sz w:val="20"/>
        <w:szCs w:val="20"/>
        <w:lang w:val="en-GB"/>
      </w:rPr>
      <w:t>REKISTERITIETOJEN KORJAAMISVAATIMUS</w:t>
    </w:r>
  </w:p>
  <w:p w:rsidR="00C75D6F" w:rsidRDefault="00C75D6F" w:rsidP="00C75D6F">
    <w:pPr>
      <w:ind w:left="5954"/>
      <w:rPr>
        <w:rFonts w:asciiTheme="majorHAnsi" w:hAnsiTheme="majorHAnsi" w:cstheme="majorHAnsi"/>
        <w:sz w:val="20"/>
        <w:szCs w:val="20"/>
        <w:lang w:val="en-GB"/>
      </w:rPr>
    </w:pPr>
    <w:r w:rsidRPr="00040A5D">
      <w:rPr>
        <w:rFonts w:asciiTheme="majorHAnsi" w:hAnsiTheme="majorHAnsi" w:cstheme="majorHAnsi"/>
        <w:sz w:val="20"/>
        <w:szCs w:val="20"/>
        <w:lang w:val="en-GB"/>
      </w:rPr>
      <w:t>Henkilötietolaki (523/1999) 29 §</w:t>
    </w:r>
  </w:p>
  <w:p w:rsidR="003102AB" w:rsidRPr="00C75D6F" w:rsidRDefault="003102AB" w:rsidP="00C75D6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6F" w:rsidRPr="009F43F2" w:rsidRDefault="00F44CD0" w:rsidP="000B384B">
    <w:pPr>
      <w:rPr>
        <w:rFonts w:asciiTheme="majorHAnsi" w:hAnsiTheme="majorHAnsi" w:cstheme="majorHAnsi"/>
        <w:sz w:val="20"/>
        <w:szCs w:val="20"/>
        <w:lang w:val="en-GB"/>
      </w:rPr>
    </w:pPr>
    <w:r>
      <w:rPr>
        <w:rFonts w:asciiTheme="majorHAnsi" w:hAnsiTheme="majorHAnsi" w:cstheme="majorHAnsi"/>
        <w:noProof/>
        <w:sz w:val="20"/>
        <w:szCs w:val="20"/>
        <w:lang w:val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183515</wp:posOffset>
          </wp:positionH>
          <wp:positionV relativeFrom="paragraph">
            <wp:posOffset>-150495</wp:posOffset>
          </wp:positionV>
          <wp:extent cx="1149350" cy="1138555"/>
          <wp:effectExtent l="0" t="0" r="0" b="444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entina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9350" cy="113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5D6F" w:rsidRPr="009F43F2" w:rsidRDefault="00C75D6F" w:rsidP="00742122">
    <w:pPr>
      <w:ind w:left="4962"/>
      <w:rPr>
        <w:rFonts w:asciiTheme="majorHAnsi" w:hAnsiTheme="majorHAnsi" w:cstheme="majorHAnsi"/>
        <w:sz w:val="20"/>
        <w:szCs w:val="20"/>
        <w:lang w:val="en-GB"/>
      </w:rPr>
    </w:pPr>
  </w:p>
  <w:p w:rsidR="00C75D6F" w:rsidRPr="008224CF" w:rsidRDefault="006E5C94" w:rsidP="00742122">
    <w:pPr>
      <w:ind w:left="4962"/>
      <w:rPr>
        <w:rFonts w:asciiTheme="majorHAnsi" w:hAnsiTheme="majorHAnsi" w:cstheme="majorHAnsi"/>
        <w:b/>
      </w:rPr>
    </w:pPr>
    <w:bookmarkStart w:id="11" w:name="_GoBack"/>
    <w:r>
      <w:rPr>
        <w:rFonts w:asciiTheme="majorHAnsi" w:hAnsiTheme="majorHAnsi" w:cstheme="majorHAnsi"/>
        <w:b/>
      </w:rPr>
      <w:t>ILMOITUS HENKILÖTIETOJEN OIKAISUSTA</w:t>
    </w:r>
    <w:r w:rsidR="000B384B">
      <w:rPr>
        <w:rFonts w:asciiTheme="majorHAnsi" w:hAnsiTheme="majorHAnsi" w:cstheme="majorHAnsi"/>
        <w:b/>
      </w:rPr>
      <w:t xml:space="preserve"> TAI </w:t>
    </w:r>
    <w:r>
      <w:rPr>
        <w:rFonts w:asciiTheme="majorHAnsi" w:hAnsiTheme="majorHAnsi" w:cstheme="majorHAnsi"/>
        <w:b/>
      </w:rPr>
      <w:t>POISTOSTA</w:t>
    </w:r>
    <w:r w:rsidR="000B384B">
      <w:rPr>
        <w:rFonts w:asciiTheme="majorHAnsi" w:hAnsiTheme="majorHAnsi" w:cstheme="majorHAnsi"/>
        <w:b/>
      </w:rPr>
      <w:t xml:space="preserve"> TAI </w:t>
    </w:r>
    <w:r>
      <w:rPr>
        <w:rFonts w:asciiTheme="majorHAnsi" w:hAnsiTheme="majorHAnsi" w:cstheme="majorHAnsi"/>
        <w:b/>
      </w:rPr>
      <w:t>KÄSITTELYN RAJOITTAMISESTA</w:t>
    </w:r>
    <w:bookmarkEnd w:id="11"/>
  </w:p>
  <w:p w:rsidR="00742122" w:rsidRPr="008224CF" w:rsidRDefault="003D4B4D" w:rsidP="00742122">
    <w:pPr>
      <w:ind w:left="4962"/>
      <w:rPr>
        <w:rFonts w:asciiTheme="majorHAnsi" w:hAnsiTheme="majorHAnsi" w:cstheme="majorHAnsi"/>
        <w:b/>
      </w:rPr>
    </w:pPr>
    <w:r w:rsidRPr="008224CF">
      <w:rPr>
        <w:rFonts w:asciiTheme="majorHAnsi" w:hAnsiTheme="majorHAnsi" w:cstheme="majorHAnsi"/>
        <w:b/>
      </w:rPr>
      <w:t>EU:n yleinen tietosuoja-asetus</w:t>
    </w:r>
    <w:r w:rsidR="00353270" w:rsidRPr="008224CF">
      <w:rPr>
        <w:rFonts w:asciiTheme="majorHAnsi" w:hAnsiTheme="majorHAnsi" w:cstheme="majorHAnsi"/>
        <w:b/>
      </w:rPr>
      <w:t>, art</w:t>
    </w:r>
    <w:r w:rsidR="006E5C94">
      <w:rPr>
        <w:rFonts w:asciiTheme="majorHAnsi" w:hAnsiTheme="majorHAnsi" w:cstheme="majorHAnsi"/>
        <w:b/>
      </w:rPr>
      <w:t>.</w:t>
    </w:r>
    <w:r w:rsidR="00353270" w:rsidRPr="008224CF">
      <w:rPr>
        <w:rFonts w:asciiTheme="majorHAnsi" w:hAnsiTheme="majorHAnsi" w:cstheme="majorHAnsi"/>
        <w:b/>
      </w:rPr>
      <w:t xml:space="preserve"> </w:t>
    </w:r>
    <w:r w:rsidR="006E5C94">
      <w:rPr>
        <w:rFonts w:asciiTheme="majorHAnsi" w:hAnsiTheme="majorHAnsi" w:cstheme="majorHAnsi"/>
        <w:b/>
      </w:rPr>
      <w:t>19</w:t>
    </w:r>
  </w:p>
  <w:p w:rsidR="00742122" w:rsidRPr="00742122" w:rsidRDefault="00742122" w:rsidP="00742122">
    <w:pPr>
      <w:ind w:left="4962"/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76BA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96287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BFE34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08EA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909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C6A6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B2C63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6C29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7560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EC993E"/>
    <w:lvl w:ilvl="0">
      <w:start w:val="1"/>
      <w:numFmt w:val="decimal"/>
      <w:pStyle w:val="Numeroituluettelo"/>
      <w:lvlText w:val="%1"/>
      <w:lvlJc w:val="left"/>
      <w:pPr>
        <w:tabs>
          <w:tab w:val="num" w:pos="3119"/>
        </w:tabs>
        <w:ind w:left="3119" w:hanging="511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37CE28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3956E6"/>
    <w:multiLevelType w:val="hybridMultilevel"/>
    <w:tmpl w:val="DC02B6D8"/>
    <w:lvl w:ilvl="0" w:tplc="040B000F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2" w15:restartNumberingAfterBreak="0">
    <w:nsid w:val="046F3612"/>
    <w:multiLevelType w:val="multilevel"/>
    <w:tmpl w:val="DC02B6D8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3" w15:restartNumberingAfterBreak="0">
    <w:nsid w:val="076F6B54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B6A20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0CF1837"/>
    <w:multiLevelType w:val="hybridMultilevel"/>
    <w:tmpl w:val="6798ACA4"/>
    <w:lvl w:ilvl="0" w:tplc="3A2640EC">
      <w:start w:val="1"/>
      <w:numFmt w:val="decimal"/>
      <w:lvlText w:val="%1"/>
      <w:lvlJc w:val="left"/>
      <w:pPr>
        <w:tabs>
          <w:tab w:val="num" w:pos="3119"/>
        </w:tabs>
        <w:ind w:left="3119" w:hanging="51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7573DF"/>
    <w:multiLevelType w:val="hybridMultilevel"/>
    <w:tmpl w:val="2A32477A"/>
    <w:lvl w:ilvl="0" w:tplc="ABF0A734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7" w15:restartNumberingAfterBreak="0">
    <w:nsid w:val="15034541"/>
    <w:multiLevelType w:val="hybridMultilevel"/>
    <w:tmpl w:val="3D6A5DC0"/>
    <w:lvl w:ilvl="0" w:tplc="DD6024B6">
      <w:numFmt w:val="bullet"/>
      <w:lvlText w:val=""/>
      <w:lvlJc w:val="left"/>
      <w:pPr>
        <w:tabs>
          <w:tab w:val="num" w:pos="4082"/>
        </w:tabs>
        <w:ind w:left="4082" w:hanging="283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2608"/>
        </w:tabs>
        <w:ind w:left="2977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8" w15:restartNumberingAfterBreak="0">
    <w:nsid w:val="18287B78"/>
    <w:multiLevelType w:val="hybridMultilevel"/>
    <w:tmpl w:val="A1A6DB42"/>
    <w:lvl w:ilvl="0" w:tplc="89F6191A">
      <w:start w:val="1"/>
      <w:numFmt w:val="decimal"/>
      <w:lvlText w:val="%1"/>
      <w:lvlJc w:val="left"/>
      <w:pPr>
        <w:tabs>
          <w:tab w:val="num" w:pos="2977"/>
        </w:tabs>
        <w:ind w:left="2977" w:hanging="369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768"/>
        </w:tabs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19" w15:restartNumberingAfterBreak="0">
    <w:nsid w:val="2B4C2B97"/>
    <w:multiLevelType w:val="hybridMultilevel"/>
    <w:tmpl w:val="F86E1DAE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0" w15:restartNumberingAfterBreak="0">
    <w:nsid w:val="2BD95742"/>
    <w:multiLevelType w:val="multilevel"/>
    <w:tmpl w:val="13F625DA"/>
    <w:lvl w:ilvl="0">
      <w:start w:val="1"/>
      <w:numFmt w:val="decimal"/>
      <w:lvlText w:val="%1."/>
      <w:lvlJc w:val="left"/>
      <w:pPr>
        <w:tabs>
          <w:tab w:val="num" w:pos="3328"/>
        </w:tabs>
        <w:ind w:left="3328" w:hanging="360"/>
      </w:pPr>
    </w:lvl>
    <w:lvl w:ilvl="1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>
      <w:start w:val="1"/>
      <w:numFmt w:val="lowerRoman"/>
      <w:lvlText w:val="%3."/>
      <w:lvlJc w:val="right"/>
      <w:pPr>
        <w:tabs>
          <w:tab w:val="num" w:pos="4768"/>
        </w:tabs>
        <w:ind w:left="4768" w:hanging="180"/>
      </w:pPr>
    </w:lvl>
    <w:lvl w:ilvl="3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21" w15:restartNumberingAfterBreak="0">
    <w:nsid w:val="31B23952"/>
    <w:multiLevelType w:val="multilevel"/>
    <w:tmpl w:val="F2761A60"/>
    <w:lvl w:ilvl="0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>
      <w:numFmt w:val="bullet"/>
      <w:lvlText w:val=""/>
      <w:lvlJc w:val="left"/>
      <w:pPr>
        <w:tabs>
          <w:tab w:val="num" w:pos="4408"/>
        </w:tabs>
        <w:ind w:left="4777" w:hanging="369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2" w15:restartNumberingAfterBreak="0">
    <w:nsid w:val="3E145262"/>
    <w:multiLevelType w:val="hybridMultilevel"/>
    <w:tmpl w:val="79FC4256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7016"/>
        </w:tabs>
        <w:ind w:left="7385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8096"/>
        </w:tabs>
        <w:ind w:left="80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816"/>
        </w:tabs>
        <w:ind w:left="88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9536"/>
        </w:tabs>
        <w:ind w:left="95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10256"/>
        </w:tabs>
        <w:ind w:left="102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10976"/>
        </w:tabs>
        <w:ind w:left="109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11696"/>
        </w:tabs>
        <w:ind w:left="11696" w:hanging="360"/>
      </w:pPr>
      <w:rPr>
        <w:rFonts w:ascii="Wingdings" w:hAnsi="Wingdings" w:hint="default"/>
      </w:rPr>
    </w:lvl>
  </w:abstractNum>
  <w:abstractNum w:abstractNumId="23" w15:restartNumberingAfterBreak="0">
    <w:nsid w:val="52677556"/>
    <w:multiLevelType w:val="hybridMultilevel"/>
    <w:tmpl w:val="5F2CAA7E"/>
    <w:lvl w:ilvl="0" w:tplc="C840C304">
      <w:numFmt w:val="bullet"/>
      <w:pStyle w:val="Luetelmaviivat"/>
      <w:lvlText w:val="–"/>
      <w:lvlJc w:val="left"/>
      <w:pPr>
        <w:tabs>
          <w:tab w:val="num" w:pos="2835"/>
        </w:tabs>
        <w:ind w:left="2835" w:hanging="227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4" w15:restartNumberingAfterBreak="0">
    <w:nsid w:val="5D512B9A"/>
    <w:multiLevelType w:val="hybridMultilevel"/>
    <w:tmpl w:val="EE8C1A1C"/>
    <w:lvl w:ilvl="0" w:tplc="DD6024B6">
      <w:numFmt w:val="bullet"/>
      <w:lvlText w:val=""/>
      <w:lvlJc w:val="left"/>
      <w:pPr>
        <w:tabs>
          <w:tab w:val="num" w:pos="4082"/>
        </w:tabs>
        <w:ind w:left="4082" w:hanging="283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5" w15:restartNumberingAfterBreak="0">
    <w:nsid w:val="6AF639BB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BF90BC9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FAA25DC"/>
    <w:multiLevelType w:val="hybridMultilevel"/>
    <w:tmpl w:val="464E997A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8" w15:restartNumberingAfterBreak="0">
    <w:nsid w:val="7B263005"/>
    <w:multiLevelType w:val="multilevel"/>
    <w:tmpl w:val="2A32477A"/>
    <w:lvl w:ilvl="0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9" w15:restartNumberingAfterBreak="0">
    <w:nsid w:val="7B4C66EA"/>
    <w:multiLevelType w:val="hybridMultilevel"/>
    <w:tmpl w:val="F2761A60"/>
    <w:lvl w:ilvl="0" w:tplc="ABF0A734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4408"/>
        </w:tabs>
        <w:ind w:left="4777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30" w15:restartNumberingAfterBreak="0">
    <w:nsid w:val="7D270F1D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0"/>
  </w:num>
  <w:num w:numId="2">
    <w:abstractNumId w:val="24"/>
  </w:num>
  <w:num w:numId="3">
    <w:abstractNumId w:val="17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6"/>
  </w:num>
  <w:num w:numId="15">
    <w:abstractNumId w:val="28"/>
  </w:num>
  <w:num w:numId="16">
    <w:abstractNumId w:val="29"/>
  </w:num>
  <w:num w:numId="17">
    <w:abstractNumId w:val="21"/>
  </w:num>
  <w:num w:numId="18">
    <w:abstractNumId w:val="22"/>
  </w:num>
  <w:num w:numId="19">
    <w:abstractNumId w:val="19"/>
  </w:num>
  <w:num w:numId="20">
    <w:abstractNumId w:val="27"/>
  </w:num>
  <w:num w:numId="21">
    <w:abstractNumId w:val="18"/>
  </w:num>
  <w:num w:numId="22">
    <w:abstractNumId w:val="20"/>
  </w:num>
  <w:num w:numId="23">
    <w:abstractNumId w:val="11"/>
  </w:num>
  <w:num w:numId="24">
    <w:abstractNumId w:val="12"/>
  </w:num>
  <w:num w:numId="25">
    <w:abstractNumId w:val="15"/>
  </w:num>
  <w:num w:numId="26">
    <w:abstractNumId w:val="23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D0"/>
    <w:rsid w:val="0000084E"/>
    <w:rsid w:val="000139AE"/>
    <w:rsid w:val="00013CC3"/>
    <w:rsid w:val="0002416D"/>
    <w:rsid w:val="000320EE"/>
    <w:rsid w:val="0003299A"/>
    <w:rsid w:val="00040A5D"/>
    <w:rsid w:val="00040CFA"/>
    <w:rsid w:val="00044A9B"/>
    <w:rsid w:val="000510D7"/>
    <w:rsid w:val="0006080A"/>
    <w:rsid w:val="000619ED"/>
    <w:rsid w:val="000A101B"/>
    <w:rsid w:val="000A32F1"/>
    <w:rsid w:val="000B384B"/>
    <w:rsid w:val="000B5398"/>
    <w:rsid w:val="000B66B5"/>
    <w:rsid w:val="000C4762"/>
    <w:rsid w:val="000D4358"/>
    <w:rsid w:val="000E7EB7"/>
    <w:rsid w:val="00105D37"/>
    <w:rsid w:val="00116795"/>
    <w:rsid w:val="00120059"/>
    <w:rsid w:val="00134349"/>
    <w:rsid w:val="00141468"/>
    <w:rsid w:val="0015363C"/>
    <w:rsid w:val="001727D9"/>
    <w:rsid w:val="001766EB"/>
    <w:rsid w:val="00177B60"/>
    <w:rsid w:val="00193E1A"/>
    <w:rsid w:val="001B7B48"/>
    <w:rsid w:val="001C0BB3"/>
    <w:rsid w:val="001D60F1"/>
    <w:rsid w:val="001F3522"/>
    <w:rsid w:val="001F4EFE"/>
    <w:rsid w:val="002127E9"/>
    <w:rsid w:val="00221FFF"/>
    <w:rsid w:val="00226319"/>
    <w:rsid w:val="00227389"/>
    <w:rsid w:val="0023359A"/>
    <w:rsid w:val="002721D2"/>
    <w:rsid w:val="00287AE8"/>
    <w:rsid w:val="002925AF"/>
    <w:rsid w:val="002A7358"/>
    <w:rsid w:val="002E4B24"/>
    <w:rsid w:val="003040F9"/>
    <w:rsid w:val="00306AC6"/>
    <w:rsid w:val="003076DF"/>
    <w:rsid w:val="003102AB"/>
    <w:rsid w:val="0034086B"/>
    <w:rsid w:val="00350679"/>
    <w:rsid w:val="00353270"/>
    <w:rsid w:val="0038308F"/>
    <w:rsid w:val="00396F95"/>
    <w:rsid w:val="003A0024"/>
    <w:rsid w:val="003B5CFC"/>
    <w:rsid w:val="003D4B4D"/>
    <w:rsid w:val="00406C4C"/>
    <w:rsid w:val="00431A27"/>
    <w:rsid w:val="00432954"/>
    <w:rsid w:val="004355D3"/>
    <w:rsid w:val="00445E94"/>
    <w:rsid w:val="00461F2B"/>
    <w:rsid w:val="004626DE"/>
    <w:rsid w:val="00465B9A"/>
    <w:rsid w:val="00471B2D"/>
    <w:rsid w:val="0049238C"/>
    <w:rsid w:val="0049704E"/>
    <w:rsid w:val="004B6E37"/>
    <w:rsid w:val="004C4083"/>
    <w:rsid w:val="004C5D5E"/>
    <w:rsid w:val="004C6835"/>
    <w:rsid w:val="004E61C7"/>
    <w:rsid w:val="004F725A"/>
    <w:rsid w:val="00504B34"/>
    <w:rsid w:val="00515AF3"/>
    <w:rsid w:val="00515DA9"/>
    <w:rsid w:val="0052462C"/>
    <w:rsid w:val="0052700D"/>
    <w:rsid w:val="00536647"/>
    <w:rsid w:val="00536BDB"/>
    <w:rsid w:val="0054306C"/>
    <w:rsid w:val="005566ED"/>
    <w:rsid w:val="00572210"/>
    <w:rsid w:val="00585DF6"/>
    <w:rsid w:val="00591249"/>
    <w:rsid w:val="005A24DF"/>
    <w:rsid w:val="005A5D52"/>
    <w:rsid w:val="005C5F76"/>
    <w:rsid w:val="005D5282"/>
    <w:rsid w:val="005E79B7"/>
    <w:rsid w:val="005F3746"/>
    <w:rsid w:val="00600F6C"/>
    <w:rsid w:val="006016F0"/>
    <w:rsid w:val="00602CB3"/>
    <w:rsid w:val="006035DA"/>
    <w:rsid w:val="00617737"/>
    <w:rsid w:val="00621C32"/>
    <w:rsid w:val="00621CC4"/>
    <w:rsid w:val="00634A12"/>
    <w:rsid w:val="006350AB"/>
    <w:rsid w:val="0063591B"/>
    <w:rsid w:val="0064241D"/>
    <w:rsid w:val="00656BB0"/>
    <w:rsid w:val="00661CAF"/>
    <w:rsid w:val="006720C4"/>
    <w:rsid w:val="00673FBB"/>
    <w:rsid w:val="006809C8"/>
    <w:rsid w:val="0068392C"/>
    <w:rsid w:val="00693C8D"/>
    <w:rsid w:val="006A5AB9"/>
    <w:rsid w:val="006B5DF2"/>
    <w:rsid w:val="006D10CD"/>
    <w:rsid w:val="006D1DEE"/>
    <w:rsid w:val="006E2FFC"/>
    <w:rsid w:val="006E5C94"/>
    <w:rsid w:val="006F23F9"/>
    <w:rsid w:val="00710EDB"/>
    <w:rsid w:val="00721D36"/>
    <w:rsid w:val="007262BE"/>
    <w:rsid w:val="00742122"/>
    <w:rsid w:val="007579B8"/>
    <w:rsid w:val="0077723A"/>
    <w:rsid w:val="00785054"/>
    <w:rsid w:val="0079015D"/>
    <w:rsid w:val="007916C3"/>
    <w:rsid w:val="007970FF"/>
    <w:rsid w:val="007B4999"/>
    <w:rsid w:val="007C2887"/>
    <w:rsid w:val="007C2BC8"/>
    <w:rsid w:val="007C5764"/>
    <w:rsid w:val="007D3C80"/>
    <w:rsid w:val="007D5EA0"/>
    <w:rsid w:val="007E1493"/>
    <w:rsid w:val="007E43DE"/>
    <w:rsid w:val="0080320B"/>
    <w:rsid w:val="00816103"/>
    <w:rsid w:val="00816F13"/>
    <w:rsid w:val="008224CF"/>
    <w:rsid w:val="008230C1"/>
    <w:rsid w:val="00823770"/>
    <w:rsid w:val="00836C96"/>
    <w:rsid w:val="00841D1C"/>
    <w:rsid w:val="00850D3C"/>
    <w:rsid w:val="00871ED8"/>
    <w:rsid w:val="00875E59"/>
    <w:rsid w:val="00877BEC"/>
    <w:rsid w:val="008832E5"/>
    <w:rsid w:val="008916BA"/>
    <w:rsid w:val="008A0723"/>
    <w:rsid w:val="008A16BA"/>
    <w:rsid w:val="008A711A"/>
    <w:rsid w:val="008B2F66"/>
    <w:rsid w:val="008B71CA"/>
    <w:rsid w:val="00900C4B"/>
    <w:rsid w:val="00905617"/>
    <w:rsid w:val="009233C0"/>
    <w:rsid w:val="0092794D"/>
    <w:rsid w:val="009306D2"/>
    <w:rsid w:val="00933818"/>
    <w:rsid w:val="009364A5"/>
    <w:rsid w:val="00941473"/>
    <w:rsid w:val="00951147"/>
    <w:rsid w:val="00951FB7"/>
    <w:rsid w:val="009738AE"/>
    <w:rsid w:val="00977BAB"/>
    <w:rsid w:val="009973F0"/>
    <w:rsid w:val="009F1410"/>
    <w:rsid w:val="009F43F2"/>
    <w:rsid w:val="009F5A19"/>
    <w:rsid w:val="00A20648"/>
    <w:rsid w:val="00A373E3"/>
    <w:rsid w:val="00A43AF8"/>
    <w:rsid w:val="00A54533"/>
    <w:rsid w:val="00A54B2C"/>
    <w:rsid w:val="00A55867"/>
    <w:rsid w:val="00A813AD"/>
    <w:rsid w:val="00A91E71"/>
    <w:rsid w:val="00A93100"/>
    <w:rsid w:val="00AA1156"/>
    <w:rsid w:val="00AA1CC9"/>
    <w:rsid w:val="00AA28BC"/>
    <w:rsid w:val="00AA6738"/>
    <w:rsid w:val="00AC402C"/>
    <w:rsid w:val="00AC6799"/>
    <w:rsid w:val="00AD3820"/>
    <w:rsid w:val="00AF6B60"/>
    <w:rsid w:val="00B2667B"/>
    <w:rsid w:val="00B3725B"/>
    <w:rsid w:val="00B40616"/>
    <w:rsid w:val="00B65C03"/>
    <w:rsid w:val="00B74501"/>
    <w:rsid w:val="00B77DC5"/>
    <w:rsid w:val="00BA2F0A"/>
    <w:rsid w:val="00BC7322"/>
    <w:rsid w:val="00BD60AE"/>
    <w:rsid w:val="00BE7A65"/>
    <w:rsid w:val="00C0035C"/>
    <w:rsid w:val="00C079E3"/>
    <w:rsid w:val="00C307A6"/>
    <w:rsid w:val="00C403B8"/>
    <w:rsid w:val="00C41FFB"/>
    <w:rsid w:val="00C45E59"/>
    <w:rsid w:val="00C51DD5"/>
    <w:rsid w:val="00C551F1"/>
    <w:rsid w:val="00C6692E"/>
    <w:rsid w:val="00C677A0"/>
    <w:rsid w:val="00C75D6F"/>
    <w:rsid w:val="00C817D8"/>
    <w:rsid w:val="00C949F6"/>
    <w:rsid w:val="00CB01E9"/>
    <w:rsid w:val="00CC67AF"/>
    <w:rsid w:val="00CF0778"/>
    <w:rsid w:val="00D00154"/>
    <w:rsid w:val="00D03EBF"/>
    <w:rsid w:val="00D057B3"/>
    <w:rsid w:val="00D05B79"/>
    <w:rsid w:val="00D0611A"/>
    <w:rsid w:val="00D35581"/>
    <w:rsid w:val="00D512DA"/>
    <w:rsid w:val="00D52758"/>
    <w:rsid w:val="00D6303C"/>
    <w:rsid w:val="00D727AF"/>
    <w:rsid w:val="00D8343A"/>
    <w:rsid w:val="00D8666F"/>
    <w:rsid w:val="00DA011F"/>
    <w:rsid w:val="00DA6720"/>
    <w:rsid w:val="00DA7867"/>
    <w:rsid w:val="00DD42CF"/>
    <w:rsid w:val="00E0368E"/>
    <w:rsid w:val="00E05E64"/>
    <w:rsid w:val="00E10D5C"/>
    <w:rsid w:val="00E34C03"/>
    <w:rsid w:val="00E47667"/>
    <w:rsid w:val="00E62B4A"/>
    <w:rsid w:val="00E66B21"/>
    <w:rsid w:val="00E67EC5"/>
    <w:rsid w:val="00E86004"/>
    <w:rsid w:val="00E875AD"/>
    <w:rsid w:val="00E8796F"/>
    <w:rsid w:val="00E9098B"/>
    <w:rsid w:val="00E92F3A"/>
    <w:rsid w:val="00E971D0"/>
    <w:rsid w:val="00EA08AA"/>
    <w:rsid w:val="00EA53CD"/>
    <w:rsid w:val="00EB67CC"/>
    <w:rsid w:val="00EC5FBE"/>
    <w:rsid w:val="00ED2D2A"/>
    <w:rsid w:val="00ED6D18"/>
    <w:rsid w:val="00F02626"/>
    <w:rsid w:val="00F327A8"/>
    <w:rsid w:val="00F44CD0"/>
    <w:rsid w:val="00F469A2"/>
    <w:rsid w:val="00F536CE"/>
    <w:rsid w:val="00F66919"/>
    <w:rsid w:val="00F77BB7"/>
    <w:rsid w:val="00F92F49"/>
    <w:rsid w:val="00FA0CED"/>
    <w:rsid w:val="00FB117D"/>
    <w:rsid w:val="00FB46E1"/>
    <w:rsid w:val="00FD17BF"/>
    <w:rsid w:val="00FE1A02"/>
    <w:rsid w:val="00FF19B0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C265A5"/>
  <w15:docId w15:val="{737C7444-4E0B-438C-B0D7-6F5DA6CE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next w:val="KYSkappaleC2"/>
    <w:qFormat/>
    <w:rsid w:val="001F4EFE"/>
    <w:rPr>
      <w:rFonts w:ascii="Arial" w:hAnsi="Arial" w:cs="Mangal"/>
      <w:sz w:val="22"/>
      <w:szCs w:val="22"/>
      <w:lang w:bidi="sa-IN"/>
    </w:rPr>
  </w:style>
  <w:style w:type="paragraph" w:styleId="Otsikko1">
    <w:name w:val="heading 1"/>
    <w:basedOn w:val="Normaali"/>
    <w:next w:val="Normaali"/>
    <w:qFormat/>
    <w:rsid w:val="00F02626"/>
    <w:pPr>
      <w:keepNext/>
      <w:outlineLvl w:val="0"/>
    </w:pPr>
    <w:rPr>
      <w:rFonts w:cs="Arial"/>
      <w:b/>
      <w:kern w:val="32"/>
      <w:sz w:val="24"/>
      <w:szCs w:val="32"/>
      <w:lang w:eastAsia="en-US" w:bidi="ar-SA"/>
    </w:rPr>
  </w:style>
  <w:style w:type="paragraph" w:styleId="Otsikko2">
    <w:name w:val="heading 2"/>
    <w:basedOn w:val="Normaali"/>
    <w:next w:val="Leipteksti"/>
    <w:qFormat/>
    <w:rsid w:val="00F02626"/>
    <w:pPr>
      <w:keepNext/>
      <w:outlineLvl w:val="1"/>
    </w:pPr>
    <w:rPr>
      <w:rFonts w:cs="Arial"/>
      <w:iCs/>
      <w:sz w:val="24"/>
      <w:szCs w:val="28"/>
      <w:lang w:eastAsia="en-US" w:bidi="ar-SA"/>
    </w:rPr>
  </w:style>
  <w:style w:type="paragraph" w:styleId="Otsikko3">
    <w:name w:val="heading 3"/>
    <w:basedOn w:val="Normaali"/>
    <w:next w:val="Normaali"/>
    <w:qFormat/>
    <w:rsid w:val="00F02626"/>
    <w:pPr>
      <w:keepNext/>
      <w:ind w:left="1304"/>
      <w:outlineLvl w:val="2"/>
    </w:pPr>
    <w:rPr>
      <w:rFonts w:cs="Arial"/>
      <w:sz w:val="24"/>
      <w:szCs w:val="26"/>
      <w:lang w:eastAsia="en-US" w:bidi="ar-SA"/>
    </w:rPr>
  </w:style>
  <w:style w:type="paragraph" w:styleId="Otsikko4">
    <w:name w:val="heading 4"/>
    <w:basedOn w:val="Normaali"/>
    <w:next w:val="Normaali"/>
    <w:qFormat/>
    <w:rsid w:val="00F02626"/>
    <w:pPr>
      <w:keepNext/>
      <w:ind w:left="2608"/>
      <w:outlineLvl w:val="3"/>
    </w:pPr>
    <w:rPr>
      <w:rFonts w:cs="Times New Roman"/>
      <w:bCs/>
      <w:sz w:val="24"/>
      <w:szCs w:val="28"/>
      <w:lang w:eastAsia="en-US" w:bidi="ar-SA"/>
    </w:rPr>
  </w:style>
  <w:style w:type="paragraph" w:styleId="Otsikko5">
    <w:name w:val="heading 5"/>
    <w:basedOn w:val="Normaali"/>
    <w:next w:val="Normaali"/>
    <w:qFormat/>
    <w:rsid w:val="006A5AB9"/>
    <w:pPr>
      <w:numPr>
        <w:ilvl w:val="4"/>
        <w:numId w:val="1"/>
      </w:numPr>
      <w:spacing w:before="240" w:after="60"/>
      <w:outlineLvl w:val="4"/>
    </w:pPr>
    <w:rPr>
      <w:rFonts w:cs="Arial"/>
      <w:b/>
      <w:bCs/>
      <w:i/>
      <w:iCs/>
      <w:sz w:val="26"/>
      <w:szCs w:val="26"/>
      <w:lang w:eastAsia="en-US" w:bidi="ar-SA"/>
    </w:rPr>
  </w:style>
  <w:style w:type="paragraph" w:styleId="Otsikko6">
    <w:name w:val="heading 6"/>
    <w:basedOn w:val="Normaali"/>
    <w:next w:val="Normaali"/>
    <w:qFormat/>
    <w:rsid w:val="006A5AB9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lang w:eastAsia="en-US" w:bidi="ar-SA"/>
    </w:rPr>
  </w:style>
  <w:style w:type="paragraph" w:styleId="Otsikko7">
    <w:name w:val="heading 7"/>
    <w:basedOn w:val="Normaali"/>
    <w:next w:val="Normaali"/>
    <w:qFormat/>
    <w:rsid w:val="006A5AB9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bCs/>
      <w:sz w:val="24"/>
      <w:szCs w:val="24"/>
      <w:lang w:eastAsia="en-US" w:bidi="ar-SA"/>
    </w:rPr>
  </w:style>
  <w:style w:type="paragraph" w:styleId="Otsikko8">
    <w:name w:val="heading 8"/>
    <w:basedOn w:val="Normaali"/>
    <w:next w:val="Normaali"/>
    <w:qFormat/>
    <w:rsid w:val="006A5AB9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bCs/>
      <w:i/>
      <w:iCs/>
      <w:sz w:val="24"/>
      <w:szCs w:val="24"/>
      <w:lang w:eastAsia="en-US" w:bidi="ar-SA"/>
    </w:rPr>
  </w:style>
  <w:style w:type="paragraph" w:styleId="Otsikko9">
    <w:name w:val="heading 9"/>
    <w:basedOn w:val="Normaali"/>
    <w:next w:val="Normaali"/>
    <w:qFormat/>
    <w:rsid w:val="006A5AB9"/>
    <w:pPr>
      <w:numPr>
        <w:ilvl w:val="8"/>
        <w:numId w:val="1"/>
      </w:numPr>
      <w:spacing w:before="240" w:after="60"/>
      <w:outlineLvl w:val="8"/>
    </w:pPr>
    <w:rPr>
      <w:rFonts w:cs="Arial"/>
      <w:bCs/>
      <w:lang w:eastAsia="en-US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F02626"/>
    <w:pPr>
      <w:tabs>
        <w:tab w:val="left" w:pos="2608"/>
        <w:tab w:val="left" w:pos="7825"/>
      </w:tabs>
    </w:pPr>
    <w:rPr>
      <w:rFonts w:cs="Arial"/>
      <w:bCs/>
      <w:noProof/>
      <w:sz w:val="18"/>
      <w:szCs w:val="14"/>
      <w:lang w:eastAsia="en-US" w:bidi="ar-SA"/>
    </w:rPr>
  </w:style>
  <w:style w:type="paragraph" w:styleId="Sisluet1">
    <w:name w:val="toc 1"/>
    <w:basedOn w:val="Normaali"/>
    <w:next w:val="Normaali"/>
    <w:autoRedefine/>
    <w:semiHidden/>
    <w:rsid w:val="000B66B5"/>
    <w:pPr>
      <w:tabs>
        <w:tab w:val="right" w:leader="dot" w:pos="9911"/>
      </w:tabs>
      <w:ind w:left="425" w:hanging="425"/>
    </w:pPr>
    <w:rPr>
      <w:rFonts w:cs="Arial"/>
      <w:bCs/>
      <w:noProof/>
      <w:lang w:eastAsia="en-US" w:bidi="ar-SA"/>
    </w:rPr>
  </w:style>
  <w:style w:type="paragraph" w:styleId="Leipteksti">
    <w:name w:val="Body Text"/>
    <w:basedOn w:val="Normaali"/>
    <w:rsid w:val="00FA0CED"/>
    <w:pPr>
      <w:ind w:left="1304"/>
    </w:pPr>
    <w:rPr>
      <w:rFonts w:cs="Arial"/>
      <w:bCs/>
      <w:lang w:eastAsia="en-US" w:bidi="ar-SA"/>
    </w:rPr>
  </w:style>
  <w:style w:type="paragraph" w:styleId="Yltunniste">
    <w:name w:val="header"/>
    <w:basedOn w:val="Normaali"/>
    <w:rsid w:val="00F02626"/>
    <w:pPr>
      <w:tabs>
        <w:tab w:val="left" w:pos="5216"/>
        <w:tab w:val="left" w:pos="7825"/>
        <w:tab w:val="right" w:pos="9923"/>
      </w:tabs>
    </w:pPr>
    <w:rPr>
      <w:rFonts w:cs="Arial"/>
      <w:bCs/>
      <w:lang w:eastAsia="en-US" w:bidi="ar-SA"/>
    </w:rPr>
  </w:style>
  <w:style w:type="paragraph" w:styleId="Numeroituluettelo">
    <w:name w:val="List Number"/>
    <w:basedOn w:val="Normaali"/>
    <w:rsid w:val="00E971D0"/>
    <w:pPr>
      <w:numPr>
        <w:numId w:val="9"/>
      </w:numPr>
    </w:pPr>
    <w:rPr>
      <w:rFonts w:cs="Arial"/>
      <w:bCs/>
      <w:sz w:val="24"/>
      <w:lang w:eastAsia="en-US" w:bidi="ar-SA"/>
    </w:rPr>
  </w:style>
  <w:style w:type="paragraph" w:customStyle="1" w:styleId="Luetelmaviivat">
    <w:name w:val="Luetelmaviivat"/>
    <w:basedOn w:val="Normaali"/>
    <w:rsid w:val="00E971D0"/>
    <w:pPr>
      <w:numPr>
        <w:numId w:val="26"/>
      </w:numPr>
    </w:pPr>
    <w:rPr>
      <w:rFonts w:cs="Arial"/>
      <w:bCs/>
      <w:sz w:val="24"/>
      <w:lang w:eastAsia="en-US" w:bidi="ar-SA"/>
    </w:rPr>
  </w:style>
  <w:style w:type="character" w:styleId="Sivunumero">
    <w:name w:val="page number"/>
    <w:basedOn w:val="Kappaleenoletusfontti"/>
    <w:rsid w:val="00F02626"/>
    <w:rPr>
      <w:rFonts w:ascii="Arial" w:hAnsi="Arial"/>
      <w:sz w:val="24"/>
    </w:rPr>
  </w:style>
  <w:style w:type="character" w:styleId="Hyperlinkki">
    <w:name w:val="Hyperlink"/>
    <w:basedOn w:val="Kappaleenoletusfontti"/>
    <w:rsid w:val="00F02626"/>
    <w:rPr>
      <w:rFonts w:ascii="Arial" w:hAnsi="Arial"/>
      <w:color w:val="0000FF"/>
      <w:sz w:val="24"/>
      <w:u w:val="single"/>
    </w:rPr>
  </w:style>
  <w:style w:type="paragraph" w:styleId="Otsikko">
    <w:name w:val="Title"/>
    <w:basedOn w:val="Normaali"/>
    <w:next w:val="Normaali"/>
    <w:qFormat/>
    <w:rsid w:val="00E971D0"/>
    <w:pPr>
      <w:outlineLvl w:val="0"/>
    </w:pPr>
    <w:rPr>
      <w:rFonts w:cs="Arial"/>
      <w:b/>
      <w:bCs/>
      <w:kern w:val="28"/>
      <w:sz w:val="24"/>
      <w:szCs w:val="32"/>
      <w:lang w:eastAsia="en-US" w:bidi="ar-SA"/>
    </w:rPr>
  </w:style>
  <w:style w:type="paragraph" w:styleId="Seliteteksti">
    <w:name w:val="Balloon Text"/>
    <w:basedOn w:val="Normaali"/>
    <w:semiHidden/>
    <w:rsid w:val="00F536CE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1B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rsid w:val="00F02626"/>
    <w:rPr>
      <w:rFonts w:ascii="Arial" w:hAnsi="Arial"/>
      <w:color w:val="800080"/>
      <w:sz w:val="24"/>
      <w:u w:val="single"/>
    </w:rPr>
  </w:style>
  <w:style w:type="paragraph" w:styleId="Sisluet2">
    <w:name w:val="toc 2"/>
    <w:basedOn w:val="Normaali"/>
    <w:next w:val="Normaali"/>
    <w:autoRedefine/>
    <w:semiHidden/>
    <w:rsid w:val="00F327A8"/>
    <w:pPr>
      <w:tabs>
        <w:tab w:val="right" w:leader="dot" w:pos="9911"/>
      </w:tabs>
      <w:ind w:left="992" w:hanging="567"/>
    </w:pPr>
    <w:rPr>
      <w:rFonts w:cs="Arial"/>
      <w:bCs/>
      <w:lang w:eastAsia="en-US" w:bidi="ar-SA"/>
    </w:rPr>
  </w:style>
  <w:style w:type="paragraph" w:styleId="Sisluet3">
    <w:name w:val="toc 3"/>
    <w:basedOn w:val="Normaali"/>
    <w:next w:val="Normaali"/>
    <w:autoRedefine/>
    <w:semiHidden/>
    <w:rsid w:val="00FD17BF"/>
    <w:pPr>
      <w:tabs>
        <w:tab w:val="right" w:leader="dot" w:pos="9911"/>
      </w:tabs>
      <w:ind w:left="1588" w:hanging="709"/>
    </w:pPr>
    <w:rPr>
      <w:rFonts w:cs="Arial"/>
      <w:bCs/>
      <w:lang w:eastAsia="en-US" w:bidi="ar-SA"/>
    </w:rPr>
  </w:style>
  <w:style w:type="character" w:customStyle="1" w:styleId="Heading">
    <w:name w:val="Heading"/>
    <w:basedOn w:val="Kappaleenoletusfontti"/>
    <w:rsid w:val="006350AB"/>
    <w:rPr>
      <w:rFonts w:ascii="Arial" w:hAnsi="Arial"/>
      <w:b/>
      <w:sz w:val="22"/>
      <w:szCs w:val="22"/>
    </w:rPr>
  </w:style>
  <w:style w:type="character" w:styleId="Korostus">
    <w:name w:val="Emphasis"/>
    <w:basedOn w:val="Kappaleenoletusfontti"/>
    <w:qFormat/>
    <w:rsid w:val="00F02626"/>
    <w:rPr>
      <w:rFonts w:ascii="Arial" w:hAnsi="Arial"/>
      <w:i/>
      <w:iCs/>
      <w:sz w:val="24"/>
    </w:rPr>
  </w:style>
  <w:style w:type="paragraph" w:styleId="NormaaliWWW">
    <w:name w:val="Normal (Web)"/>
    <w:basedOn w:val="Normaali"/>
    <w:uiPriority w:val="99"/>
    <w:unhideWhenUsed/>
    <w:rsid w:val="00A54533"/>
    <w:pPr>
      <w:spacing w:before="100" w:beforeAutospacing="1" w:after="100" w:afterAutospacing="1"/>
    </w:pPr>
    <w:rPr>
      <w:rFonts w:ascii="Times" w:eastAsia="SimSun" w:hAnsi="Times" w:cs="Times New Roman"/>
      <w:sz w:val="20"/>
      <w:szCs w:val="20"/>
      <w:lang w:bidi="ar-SA"/>
    </w:rPr>
  </w:style>
  <w:style w:type="paragraph" w:customStyle="1" w:styleId="KYSkappaleC2">
    <w:name w:val="KYS kappale C2"/>
    <w:basedOn w:val="Normaali"/>
    <w:rsid w:val="001F4EFE"/>
    <w:pPr>
      <w:ind w:left="2608"/>
      <w:jc w:val="both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5D6F"/>
    <w:rPr>
      <w:rFonts w:ascii="Arial" w:hAnsi="Arial" w:cs="Arial"/>
      <w:bCs/>
      <w:noProof/>
      <w:sz w:val="18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a\Downloads\Mallilomake_ilmoitus%20henkil&#246;tietojen%20oikaisusta,%20poistosta%20tai%20k&#228;sittelyn%20rajoittamisesta_art%2019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CA241E-ED7C-499B-9EF6-1413DB3B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Mallilomake_ilmoitus henkilötietojen oikaisusta, poistosta tai käsittelyn rajoittamisesta_art 19</Template>
  <TotalTime>1</TotalTime>
  <Pages>1</Pages>
  <Words>183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</vt:lpstr>
      <vt:lpstr>Asiakirja</vt:lpstr>
    </vt:vector>
  </TitlesOfParts>
  <Company>Itä-Suomen yliopisto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</dc:title>
  <dc:subject>Word</dc:subject>
  <dc:creator>Sofia</dc:creator>
  <cp:keywords>Asiakirja</cp:keywords>
  <dc:description/>
  <cp:lastModifiedBy>Sofia Kauppinen</cp:lastModifiedBy>
  <cp:revision>1</cp:revision>
  <cp:lastPrinted>2014-11-28T07:59:00Z</cp:lastPrinted>
  <dcterms:created xsi:type="dcterms:W3CDTF">2018-05-02T14:19:00Z</dcterms:created>
  <dcterms:modified xsi:type="dcterms:W3CDTF">2018-05-02T14:20:00Z</dcterms:modified>
</cp:coreProperties>
</file>